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38" w:rsidRPr="00D9427D" w:rsidRDefault="00EF0E38" w:rsidP="00EF0E38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942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Hanna </w:t>
      </w:r>
      <w:proofErr w:type="spellStart"/>
      <w:r w:rsidRPr="00D942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Holeksa</w:t>
      </w:r>
      <w:proofErr w:type="spellEnd"/>
      <w:r w:rsidRPr="00D942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fortepian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Jest absolwentką katowickiej Akademii Muzycznej w klasie fortepianu prof. Andrzeja Jasińskiego oraz kameralistyki prof. Reginy Strokosz – Michalak, studia pianistyczne kontynuowała w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Kunste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Bern pod kierunkiem prof. Tomasza Herbuta. Jest laureatką wielu nagród i wyróżnień, m.in. II nagrody na Międzynarodowym Konkursie Pianistycznym im. M.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Magina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w Paryżu, I nagrody na III Ogólnopolskim Konkursie Pianistycznym im. F. Liszta we Wrocławiu, nagrody Estrady Młodych Festiwalu Pianistyki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Polskiej w Słupsku, czołowych lokat czterech rokrocznych edycji Ogólnopolskiego Konkursu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na Stypendia Artystyczne im. F. Chopina w Warszawie, I nagrody na Ogólnopolskim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Konkursie Fundacji Yamaha w Gdańsku. Podczas I edycji Międzynarodowego Konkursu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Współczesnej Muzyki Kameralnej im. K. Pendereckiego w Krakowie wraz z fagocistą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Dawidem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Smykowskim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otrzymała II nagrodę i nagrodę specjalną za najlepsze wykonanie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utworu kompozytora polskiego. W roku 2003 otrzymała I nagrodę na międzynarodowym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konkursie instrumentalnym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Odd-Fellows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Musikpreis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w Bernie, a rok później wygrała RAHN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D9427D">
        <w:rPr>
          <w:rFonts w:ascii="Times New Roman" w:hAnsi="Times New Roman" w:cs="Times New Roman"/>
          <w:sz w:val="24"/>
          <w:szCs w:val="24"/>
        </w:rPr>
        <w:t>Musikpreis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w Zurichu. Dyskografia artystki obejmuje również płyty m. in. z sonatami na skrzypce i fortepian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E.Elgara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R.Straussa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K.Szymanowskiego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F.Poulenca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M.Ravela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nagrane wraz z Mariuszem Dereweckim dla wydawnictwa fonograficznego Akademii Muzycznej im.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I.J.Paderewskiego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w Poznaniu, dwa albumy z utworami solowymi i kameralnymi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P.Rateza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nagrane przy udziale Marcina i Ewy Murawskich dla wytwórni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Prealable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, płyty z utworami kameralnymi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A.Tansmana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(nagraną jako członek zespołu Vivo Trio – z Magdaleną Kling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Fender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i Robertem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Fenderem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, przy udziale altowiolistki Elżbiety Mrożek – Loski) oraz z dziełami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H.Wieniawskiego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K.Szymanowskiego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, (z Kariną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Gidaszewską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) wydane przez wytwórnię Ars Sonora. Najnowsze wydawnictwa płytowe Hanny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Holeksy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zawierają: 24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Intermezzi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i V Sonatę fortepianową (światowa premiera fonograficzna) Aleksandra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Tansmana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oraz nagrana wraz z kontrabasistą Markiem Romanowskim płyta „Współczesne Sonaty –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Gubaidulina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, Liebermann,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Proto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>”.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Jako pianistka-kameralistka Hanna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Holeksa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współpracuje ze skrzypkami, altowiolistami,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wiolonczelistami, kontrabasistami, flecistami, klarnecistami i śpiewakami. Jest laureatką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wyróżnień i nagród dla pianistów – akompaniatorów na wielu międzynarodowych i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ogólnopolskich konkursach instrumentalnych. Była „pianistą konkursowym” na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Międzynarodowym Konkursie Muzycznym im. M.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Spisaka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w Dąbrowie Górniczej w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specjalnościach waltornia, flet i skrzypce, Międzynarodowym Konkursie Altówkowym im.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D9427D">
        <w:rPr>
          <w:rFonts w:ascii="Times New Roman" w:hAnsi="Times New Roman" w:cs="Times New Roman"/>
          <w:sz w:val="24"/>
          <w:szCs w:val="24"/>
        </w:rPr>
        <w:t>J.Rakowskiego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w Poznaniu (2013), Międzynarodowym Konkursie Wiolonczelowym im. K.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Pendereckiego w Krakowie (2013, 2018), Międzynarodowym Konkursie Skrzypcowym im.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G. Bacewicz w Łodzi (2015, 2019), Międzynarodowym Konkursie Skrzypcowym im. K.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Lipińskiego w Toruniu (2016). W 2016 roku była oficjalnym pianistą na XV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Międzynarodowym Konkursie Skrzypcowym im.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H.Wieniawskiego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w Poznaniu.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Koncertuje w kraju i za granicą, prezentując się jako solistka i kameralistka. Jej repertuar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obejmuje solowe i kameralne dzieła od baroku do współczesności.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Holeksa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jest współzałożycielką oraz członkiem Zarządu Fundacji im. Stanisława Liszewskiego a także wiceprezesem działającego na terenie Wielkopolski Stowarzyszenia im. Jadwigi Kaliszewskiej, inicjatorką i organizatorką konkursów skrzypcowych i pianistycznych, warsztatów, kursów i koncertów, m.in. Ogólnopolskiego Konkursu Muzyki Kameralnej im.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Wiłkomirskich w Łodzi, International Online Performance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>, Arthur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 xml:space="preserve">Rubinstein Piano </w:t>
      </w:r>
      <w:proofErr w:type="spellStart"/>
      <w:r w:rsidRPr="00D9427D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D9427D">
        <w:rPr>
          <w:rFonts w:ascii="Times New Roman" w:hAnsi="Times New Roman" w:cs="Times New Roman"/>
          <w:sz w:val="24"/>
          <w:szCs w:val="24"/>
        </w:rPr>
        <w:t>, była także dyrektorem XX Łódzkiego Międzynarodowego Konkursu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Muzyki Kameralnej im. Kiejstuta Bacewicza w Łodzi.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W 2011 roku obroniła pracę doktorską „Fortepian w twórczości Karola Szymanowskiego”,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stanowiącą ukoronowanie wieloletniej fascynacji kompozytorem i pracy nad jego twórczością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solową i kameralną. W czerwcu 2015 roku uzyskała tytuł doktora habilitowanego sztuki. Jest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lastRenderedPageBreak/>
        <w:t>profesorem Akademii Muzycznej im. Grażyny i Kiejstuta Bacewiczów w Łodzi, gdzie</w:t>
      </w:r>
    </w:p>
    <w:p w:rsidR="00EF0E38" w:rsidRPr="00D9427D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prowadzi klasę kameralistyki. W kręgu jej zainteresowań nieustannie pozostaje muzyka</w:t>
      </w:r>
    </w:p>
    <w:p w:rsidR="00D9427D" w:rsidRPr="00EF0E38" w:rsidRDefault="00EF0E38" w:rsidP="00EF0E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27D">
        <w:rPr>
          <w:rFonts w:ascii="Times New Roman" w:hAnsi="Times New Roman" w:cs="Times New Roman"/>
          <w:sz w:val="24"/>
          <w:szCs w:val="24"/>
        </w:rPr>
        <w:t>polska.</w:t>
      </w:r>
      <w:bookmarkStart w:id="0" w:name="_GoBack"/>
      <w:bookmarkEnd w:id="0"/>
    </w:p>
    <w:sectPr w:rsidR="00D9427D" w:rsidRPr="00EF0E38" w:rsidSect="003713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D"/>
    <w:rsid w:val="000F301D"/>
    <w:rsid w:val="003713CB"/>
    <w:rsid w:val="004610A9"/>
    <w:rsid w:val="007E5CAC"/>
    <w:rsid w:val="009C342B"/>
    <w:rsid w:val="00C15B7B"/>
    <w:rsid w:val="00D9427D"/>
    <w:rsid w:val="00E52315"/>
    <w:rsid w:val="00EF0E3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3DC4"/>
  <w15:docId w15:val="{A902A5DC-95F4-4A2A-8FAF-32292E0E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Matylda Cygan</cp:lastModifiedBy>
  <cp:revision>2</cp:revision>
  <dcterms:created xsi:type="dcterms:W3CDTF">2022-12-12T09:53:00Z</dcterms:created>
  <dcterms:modified xsi:type="dcterms:W3CDTF">2022-12-12T09:53:00Z</dcterms:modified>
</cp:coreProperties>
</file>